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E54" w:rsidRDefault="00C15210" w:rsidP="00C152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5210">
        <w:rPr>
          <w:rFonts w:ascii="Times New Roman" w:hAnsi="Times New Roman" w:cs="Times New Roman"/>
          <w:b/>
          <w:sz w:val="28"/>
          <w:szCs w:val="28"/>
        </w:rPr>
        <w:t>ПОДГОТОВКА К КОЛЛОКВИУМУ</w:t>
      </w:r>
    </w:p>
    <w:p w:rsidR="00C15210" w:rsidRPr="00C15210" w:rsidRDefault="00C15210" w:rsidP="00C152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866" w:rsidRDefault="00E12E54" w:rsidP="00C15210">
      <w:pPr>
        <w:spacing w:after="0" w:line="360" w:lineRule="auto"/>
        <w:ind w:firstLine="709"/>
        <w:jc w:val="both"/>
        <w:rPr>
          <w:rStyle w:val="ilfuvd"/>
          <w:rFonts w:ascii="Times New Roman" w:hAnsi="Times New Roman" w:cs="Times New Roman"/>
          <w:sz w:val="28"/>
          <w:szCs w:val="28"/>
        </w:rPr>
      </w:pPr>
      <w:r w:rsidRPr="00C15210">
        <w:rPr>
          <w:rFonts w:ascii="Times New Roman" w:hAnsi="Times New Roman" w:cs="Times New Roman"/>
          <w:sz w:val="28"/>
          <w:szCs w:val="28"/>
        </w:rPr>
        <w:t>Коллоквиум (с лат</w:t>
      </w:r>
      <w:proofErr w:type="gramStart"/>
      <w:r w:rsidRPr="00C1521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521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C1521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15210">
        <w:rPr>
          <w:rFonts w:ascii="Times New Roman" w:hAnsi="Times New Roman" w:cs="Times New Roman"/>
          <w:sz w:val="28"/>
          <w:szCs w:val="28"/>
        </w:rPr>
        <w:t>азговор, беседа) – это одна из форм проведения учебных занятий в вузе. Его основная цель – промежуточный контроль знаний студентов.</w:t>
      </w:r>
      <w:r w:rsidRPr="00C15210">
        <w:rPr>
          <w:rStyle w:val="ilfuvd"/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15210" w:rsidRPr="00C15210" w:rsidRDefault="00C15210" w:rsidP="00C152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210">
        <w:rPr>
          <w:rFonts w:ascii="Times New Roman" w:hAnsi="Times New Roman" w:cs="Times New Roman"/>
          <w:sz w:val="28"/>
          <w:szCs w:val="28"/>
        </w:rPr>
        <w:t>В ходе коллоквиума, который проводится в форме аудиторного занятия, студентам предлагается ответить на ряд вопросов, позволяющих проверить знания, полученные во время лекций и семинаров. Такой контроль может проходить в форме устной беседы преподаватель-магистрант.</w:t>
      </w:r>
    </w:p>
    <w:p w:rsidR="00C15210" w:rsidRPr="00C15210" w:rsidRDefault="00C15210" w:rsidP="00C15210">
      <w:pPr>
        <w:spacing w:after="0" w:line="360" w:lineRule="auto"/>
        <w:ind w:firstLine="709"/>
        <w:jc w:val="both"/>
        <w:rPr>
          <w:rStyle w:val="ilfuvd"/>
          <w:rFonts w:ascii="Times New Roman" w:hAnsi="Times New Roman" w:cs="Times New Roman"/>
          <w:sz w:val="28"/>
          <w:szCs w:val="28"/>
        </w:rPr>
      </w:pPr>
      <w:r w:rsidRPr="00C15210">
        <w:rPr>
          <w:rStyle w:val="ilfuvd"/>
          <w:rFonts w:ascii="Times New Roman" w:hAnsi="Times New Roman" w:cs="Times New Roman"/>
          <w:sz w:val="28"/>
          <w:szCs w:val="28"/>
        </w:rPr>
        <w:t>Магистрант произвольно,  по своему усмотрению выбирает  предложенные темы</w:t>
      </w:r>
      <w:r w:rsidR="00926A9F">
        <w:rPr>
          <w:rStyle w:val="ilfuvd"/>
          <w:rFonts w:ascii="Times New Roman" w:hAnsi="Times New Roman" w:cs="Times New Roman"/>
          <w:sz w:val="28"/>
          <w:szCs w:val="28"/>
        </w:rPr>
        <w:t xml:space="preserve"> для опроса. </w:t>
      </w:r>
    </w:p>
    <w:p w:rsidR="00C15210" w:rsidRPr="00C15210" w:rsidRDefault="00C15210" w:rsidP="00C15210">
      <w:pPr>
        <w:spacing w:after="0" w:line="360" w:lineRule="auto"/>
        <w:ind w:firstLine="709"/>
        <w:jc w:val="both"/>
        <w:rPr>
          <w:rStyle w:val="ilfuvd"/>
          <w:rFonts w:ascii="Times New Roman" w:hAnsi="Times New Roman" w:cs="Times New Roman"/>
          <w:b/>
          <w:sz w:val="28"/>
          <w:szCs w:val="28"/>
        </w:rPr>
      </w:pPr>
      <w:r w:rsidRPr="00C15210">
        <w:rPr>
          <w:rStyle w:val="ilfuvd"/>
          <w:rFonts w:ascii="Times New Roman" w:hAnsi="Times New Roman" w:cs="Times New Roman"/>
          <w:b/>
          <w:sz w:val="28"/>
          <w:szCs w:val="28"/>
        </w:rPr>
        <w:t>Темы коллоквиума:</w:t>
      </w:r>
    </w:p>
    <w:p w:rsidR="00C15210" w:rsidRPr="00C15210" w:rsidRDefault="00C15210" w:rsidP="00C15210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134"/>
        </w:tabs>
        <w:spacing w:line="360" w:lineRule="auto"/>
        <w:ind w:left="851" w:hanging="142"/>
        <w:jc w:val="both"/>
        <w:rPr>
          <w:sz w:val="28"/>
          <w:szCs w:val="28"/>
        </w:rPr>
      </w:pPr>
      <w:r w:rsidRPr="00C15210">
        <w:rPr>
          <w:sz w:val="28"/>
          <w:szCs w:val="28"/>
        </w:rPr>
        <w:t>Методологические проблемы юридической ответственности</w:t>
      </w:r>
    </w:p>
    <w:p w:rsidR="00C15210" w:rsidRPr="00C15210" w:rsidRDefault="00C15210" w:rsidP="00C15210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134"/>
        </w:tabs>
        <w:spacing w:line="360" w:lineRule="auto"/>
        <w:ind w:left="851" w:hanging="142"/>
        <w:jc w:val="both"/>
        <w:rPr>
          <w:rStyle w:val="ilfuvd"/>
          <w:sz w:val="28"/>
          <w:szCs w:val="28"/>
        </w:rPr>
      </w:pPr>
      <w:r w:rsidRPr="00C15210">
        <w:rPr>
          <w:sz w:val="28"/>
          <w:szCs w:val="28"/>
        </w:rPr>
        <w:t>Проблемы конституционно-правовой ответственности</w:t>
      </w:r>
    </w:p>
    <w:p w:rsidR="00C15210" w:rsidRPr="00C15210" w:rsidRDefault="00C15210" w:rsidP="00C15210">
      <w:pPr>
        <w:pStyle w:val="a3"/>
        <w:numPr>
          <w:ilvl w:val="0"/>
          <w:numId w:val="2"/>
        </w:numPr>
        <w:tabs>
          <w:tab w:val="left" w:pos="0"/>
          <w:tab w:val="left" w:pos="851"/>
          <w:tab w:val="left" w:pos="993"/>
          <w:tab w:val="left" w:pos="1134"/>
        </w:tabs>
        <w:spacing w:line="360" w:lineRule="auto"/>
        <w:ind w:left="851" w:hanging="142"/>
        <w:jc w:val="both"/>
        <w:rPr>
          <w:sz w:val="28"/>
          <w:szCs w:val="28"/>
        </w:rPr>
      </w:pPr>
      <w:r w:rsidRPr="00C15210">
        <w:rPr>
          <w:sz w:val="28"/>
          <w:szCs w:val="28"/>
        </w:rPr>
        <w:t>Уголовный проступок как новое правовое явление в казахстанском праве и его соотношение с административным правонарушением</w:t>
      </w:r>
    </w:p>
    <w:p w:rsidR="00C15210" w:rsidRPr="00C15210" w:rsidRDefault="00C15210" w:rsidP="00C15210">
      <w:pPr>
        <w:pStyle w:val="8"/>
        <w:numPr>
          <w:ilvl w:val="0"/>
          <w:numId w:val="2"/>
        </w:numPr>
        <w:tabs>
          <w:tab w:val="left" w:pos="0"/>
          <w:tab w:val="left" w:pos="851"/>
          <w:tab w:val="left" w:pos="993"/>
          <w:tab w:val="left" w:pos="1134"/>
        </w:tabs>
        <w:spacing w:before="0" w:after="0" w:line="360" w:lineRule="auto"/>
        <w:ind w:left="851" w:hanging="142"/>
        <w:jc w:val="both"/>
        <w:rPr>
          <w:i w:val="0"/>
          <w:iCs w:val="0"/>
          <w:sz w:val="28"/>
          <w:szCs w:val="28"/>
        </w:rPr>
      </w:pPr>
      <w:r w:rsidRPr="00C15210">
        <w:rPr>
          <w:i w:val="0"/>
          <w:sz w:val="28"/>
          <w:szCs w:val="28"/>
          <w:lang w:val="kk-KZ"/>
        </w:rPr>
        <w:t>Конституционная ответственность в системе видов юридической ответственности</w:t>
      </w:r>
    </w:p>
    <w:p w:rsidR="00C15210" w:rsidRPr="00C15210" w:rsidRDefault="00C15210" w:rsidP="00C15210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134"/>
        </w:tabs>
        <w:spacing w:line="360" w:lineRule="auto"/>
        <w:ind w:left="851" w:hanging="142"/>
        <w:jc w:val="both"/>
        <w:rPr>
          <w:bCs/>
          <w:sz w:val="28"/>
          <w:szCs w:val="28"/>
        </w:rPr>
      </w:pPr>
      <w:r w:rsidRPr="00C15210">
        <w:rPr>
          <w:bCs/>
          <w:sz w:val="28"/>
          <w:szCs w:val="28"/>
        </w:rPr>
        <w:t>Соотношение юридической ответственности и государственного принуждения</w:t>
      </w:r>
    </w:p>
    <w:p w:rsidR="00C15210" w:rsidRPr="00C15210" w:rsidRDefault="00C15210" w:rsidP="00E12E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15210" w:rsidRPr="00C15210" w:rsidSect="00E62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420"/>
    <w:multiLevelType w:val="hybridMultilevel"/>
    <w:tmpl w:val="1E4A61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DDD2CF9"/>
    <w:multiLevelType w:val="hybridMultilevel"/>
    <w:tmpl w:val="032E3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E12E54"/>
    <w:rsid w:val="002069B2"/>
    <w:rsid w:val="00491A4B"/>
    <w:rsid w:val="00926A9F"/>
    <w:rsid w:val="00C15210"/>
    <w:rsid w:val="00C22250"/>
    <w:rsid w:val="00E12E54"/>
    <w:rsid w:val="00E62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66"/>
  </w:style>
  <w:style w:type="paragraph" w:styleId="8">
    <w:name w:val="heading 8"/>
    <w:basedOn w:val="a"/>
    <w:next w:val="a"/>
    <w:link w:val="80"/>
    <w:qFormat/>
    <w:rsid w:val="00C1521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fuvd">
    <w:name w:val="ilfuvd"/>
    <w:basedOn w:val="a0"/>
    <w:rsid w:val="00E12E54"/>
  </w:style>
  <w:style w:type="paragraph" w:styleId="a3">
    <w:name w:val="List Paragraph"/>
    <w:basedOn w:val="a"/>
    <w:uiPriority w:val="34"/>
    <w:qFormat/>
    <w:rsid w:val="00C152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1521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2019-04-17T13:24:00Z</dcterms:created>
  <dcterms:modified xsi:type="dcterms:W3CDTF">2019-04-17T13:55:00Z</dcterms:modified>
</cp:coreProperties>
</file>